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91DC" w14:textId="5AF63A8F" w:rsid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7"/>
          <w:szCs w:val="28"/>
          <w:rtl/>
        </w:rPr>
      </w:pPr>
      <w:r>
        <w:rPr>
          <w:rFonts w:ascii="inherit" w:eastAsia="Times New Roman" w:hAnsi="inherit" w:cs="Times New Roman"/>
          <w:color w:val="050505"/>
          <w:sz w:val="27"/>
          <w:szCs w:val="28"/>
        </w:rPr>
        <w:t xml:space="preserve">Kia </w:t>
      </w:r>
      <w:proofErr w:type="spellStart"/>
      <w:r>
        <w:rPr>
          <w:rFonts w:ascii="inherit" w:eastAsia="Times New Roman" w:hAnsi="inherit" w:cs="Times New Roman"/>
          <w:color w:val="050505"/>
          <w:sz w:val="27"/>
          <w:szCs w:val="28"/>
        </w:rPr>
        <w:t>sportag</w:t>
      </w:r>
      <w:proofErr w:type="spellEnd"/>
      <w:r>
        <w:rPr>
          <w:rFonts w:ascii="inherit" w:eastAsia="Times New Roman" w:hAnsi="inherit" w:cs="Times New Roman"/>
          <w:color w:val="050505"/>
          <w:sz w:val="27"/>
          <w:szCs w:val="28"/>
        </w:rPr>
        <w:t xml:space="preserve"> 2022</w:t>
      </w:r>
    </w:p>
    <w:p w14:paraId="370C13B1" w14:textId="35AFBB34" w:rsid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7"/>
          <w:szCs w:val="28"/>
          <w:rtl/>
        </w:rPr>
      </w:pPr>
      <w:r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كيا </w:t>
      </w:r>
      <w:proofErr w:type="spell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سبورتاج</w:t>
      </w:r>
      <w:proofErr w:type="spell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2022 </w:t>
      </w:r>
    </w:p>
    <w:p w14:paraId="0CA48699" w14:textId="77777777" w:rsid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7"/>
          <w:szCs w:val="28"/>
          <w:rtl/>
        </w:rPr>
      </w:pPr>
      <w:r>
        <w:rPr>
          <w:rFonts w:ascii="inherit" w:eastAsia="Times New Roman" w:hAnsi="inherit" w:cs="Times New Roman"/>
          <w:color w:val="050505"/>
          <w:sz w:val="27"/>
          <w:szCs w:val="28"/>
          <w:rtl/>
        </w:rPr>
        <w:br/>
      </w:r>
    </w:p>
    <w:p w14:paraId="3457C281" w14:textId="20E858D4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spell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قمارة</w:t>
      </w:r>
      <w:proofErr w:type="spell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حديد </w:t>
      </w:r>
      <w:proofErr w:type="spell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فووول</w:t>
      </w:r>
      <w:proofErr w:type="spell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مواصفات </w:t>
      </w:r>
    </w:p>
    <w:p w14:paraId="59898434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الموديل :</w:t>
      </w:r>
      <w:proofErr w:type="gram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2022 . (خليجي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)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0BA1B7C1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المحرك :</w:t>
      </w:r>
      <w:proofErr w:type="gram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4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V 2.0L </w:t>
      </w:r>
    </w:p>
    <w:p w14:paraId="56131A10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العـــداد :</w:t>
      </w:r>
      <w:proofErr w:type="gram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700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km </w:t>
      </w:r>
    </w:p>
    <w:p w14:paraId="35DBC56F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الضمان :</w:t>
      </w:r>
      <w:proofErr w:type="gram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5سنوات او 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100.000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كيلو متر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 </w:t>
      </w:r>
    </w:p>
    <w:p w14:paraId="4B320333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المواصفات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:</w:t>
      </w:r>
      <w:proofErr w:type="gramEnd"/>
    </w:p>
    <w:p w14:paraId="58B18721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دخول وتشغيل بصمة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2D99E16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كشن الامامي تدفئة </w:t>
      </w:r>
    </w:p>
    <w:p w14:paraId="0368A27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proofErr w:type="spell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ستيرن</w:t>
      </w:r>
      <w:proofErr w:type="spell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تدفئة </w:t>
      </w:r>
    </w:p>
    <w:p w14:paraId="602D0FE9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أنظمة قيادة متعددة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3BC83A5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لوحة عدادات المركبة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LCD.</w:t>
      </w:r>
    </w:p>
    <w:p w14:paraId="0B729CCF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شحن </w:t>
      </w:r>
      <w:proofErr w:type="spell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وايرلس</w:t>
      </w:r>
      <w:proofErr w:type="spell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46F66114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حساس مطر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74F718B9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هاند بريك بصمة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467C76F4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تحذير النقطة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عمياء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2FEC5153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اطار قياس 235/50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R18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انج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17F89919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سقف حديد بدون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بانوراما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3716138C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شاشه كبيرة لنظام الترفيه في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المركبة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64F8B5ED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كاميرا خلفية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. </w:t>
      </w:r>
    </w:p>
    <w:p w14:paraId="34683DA9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برداية صندوق الامتعة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1E1239D7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مرايا كهرباء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.</w:t>
      </w:r>
    </w:p>
    <w:p w14:paraId="3C419E7C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المصابيح الأمامية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زنون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3C69C96C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كشافات الضباب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زنون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41610DEC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تشغيل عن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بعد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436000D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صندوق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يدوي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550CCD02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المقعد الأمامي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يدوي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6721B990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*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نظام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APPLE CARPLAY</w:t>
      </w:r>
    </w:p>
    <w:p w14:paraId="13D8C279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انارة داخلية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LED </w:t>
      </w:r>
    </w:p>
    <w:p w14:paraId="7DA96AC7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حساسات خلفية فقط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. </w:t>
      </w:r>
    </w:p>
    <w:p w14:paraId="677257CA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5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راكب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</w:p>
    <w:p w14:paraId="289ED832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مكيف خلفي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. </w:t>
      </w:r>
    </w:p>
    <w:p w14:paraId="70D8BAA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بلوتوث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تلفون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457D4CE5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* </w:t>
      </w: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محدد 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سرعة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.</w:t>
      </w:r>
      <w:proofErr w:type="gramEnd"/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 </w:t>
      </w:r>
    </w:p>
    <w:p w14:paraId="7B1F05A8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(</w:t>
      </w:r>
      <w:proofErr w:type="gramStart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>السعر :</w:t>
      </w:r>
      <w:proofErr w:type="gramEnd"/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286 $ سعر نهائي غير قابل للمعاملة مع الرقم</w:t>
      </w: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 xml:space="preserve">) </w:t>
      </w:r>
    </w:p>
    <w:p w14:paraId="58BAAFDB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للاستفسار </w:t>
      </w:r>
    </w:p>
    <w:p w14:paraId="3DCAA9B4" w14:textId="77777777" w:rsidR="001F5377" w:rsidRPr="001F5377" w:rsidRDefault="001F5377" w:rsidP="001F53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1F5377">
        <w:rPr>
          <w:rFonts w:ascii="inherit" w:eastAsia="Times New Roman" w:hAnsi="inherit" w:cs="Segoe UI Historic"/>
          <w:color w:val="050505"/>
          <w:sz w:val="27"/>
          <w:szCs w:val="28"/>
        </w:rPr>
        <w:t>07739999043</w:t>
      </w:r>
    </w:p>
    <w:p w14:paraId="773D26BD" w14:textId="77777777" w:rsidR="00043795" w:rsidRPr="001F5377" w:rsidRDefault="00043795">
      <w:pPr>
        <w:rPr>
          <w:sz w:val="28"/>
          <w:szCs w:val="28"/>
        </w:rPr>
      </w:pPr>
    </w:p>
    <w:sectPr w:rsidR="00043795" w:rsidRPr="001F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5"/>
    <w:rsid w:val="00043795"/>
    <w:rsid w:val="001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2C3E"/>
  <w15:chartTrackingRefBased/>
  <w15:docId w15:val="{D86C8F3E-06CD-4E3F-B86B-E81520B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7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2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2022-12-19T09:52:00Z</dcterms:created>
  <dcterms:modified xsi:type="dcterms:W3CDTF">2022-12-19T09:53:00Z</dcterms:modified>
</cp:coreProperties>
</file>